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bookmarkStart w:id="0" w:name="_GoBack"/>
      <w:bookmarkEnd w:id="0"/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החשב הכללי – מינהל הרכש הממשלתי</w:t>
      </w: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5779D9" w:rsidRDefault="00A7089D" w:rsidP="00AA2EC0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b/>
          <w:bCs/>
          <w:u w:val="single"/>
          <w:rtl/>
        </w:rPr>
        <w:t xml:space="preserve">מכרז מרכזי </w:t>
      </w:r>
      <w:r w:rsidR="00AA2EC0" w:rsidRPr="00AA2EC0">
        <w:rPr>
          <w:rFonts w:ascii="David" w:hAnsi="David" w:cs="David"/>
          <w:b/>
          <w:bCs/>
          <w:u w:val="single"/>
          <w:rtl/>
        </w:rPr>
        <w:t xml:space="preserve">לאספקת שירותים בתפוקות בעולם טכנולוגיות מידע </w:t>
      </w:r>
      <w:r w:rsidR="00B55924">
        <w:rPr>
          <w:rFonts w:ascii="David" w:hAnsi="David" w:cs="David"/>
          <w:b/>
          <w:bCs/>
          <w:u w:val="single"/>
          <w:rtl/>
        </w:rPr>
        <w:t>(להלן-</w:t>
      </w:r>
      <w:r w:rsidR="00880BE2" w:rsidRPr="004A0455">
        <w:rPr>
          <w:rFonts w:ascii="David" w:hAnsi="David" w:cs="David"/>
          <w:b/>
          <w:bCs/>
          <w:u w:val="single"/>
        </w:rPr>
        <w:t>"</w:t>
      </w:r>
      <w:r>
        <w:rPr>
          <w:rFonts w:ascii="David" w:hAnsi="David" w:cs="David" w:hint="cs"/>
          <w:b/>
          <w:bCs/>
          <w:u w:val="single"/>
          <w:rtl/>
        </w:rPr>
        <w:t>המכרז"</w:t>
      </w:r>
      <w:r w:rsidR="00880BE2" w:rsidRPr="004A0455">
        <w:rPr>
          <w:rFonts w:ascii="David" w:hAnsi="David" w:cs="David"/>
          <w:b/>
          <w:bCs/>
          <w:u w:val="single"/>
          <w:rtl/>
        </w:rPr>
        <w:t>)</w:t>
      </w:r>
      <w:r w:rsidR="009B035B">
        <w:rPr>
          <w:rFonts w:ascii="David" w:hAnsi="David" w:cs="David" w:hint="cs"/>
          <w:b/>
          <w:bCs/>
          <w:u w:val="single"/>
          <w:rtl/>
        </w:rPr>
        <w:t xml:space="preserve"> </w:t>
      </w:r>
      <w:r w:rsidR="009B035B">
        <w:rPr>
          <w:rFonts w:ascii="David" w:hAnsi="David" w:cs="David"/>
          <w:b/>
          <w:bCs/>
          <w:u w:val="single"/>
          <w:rtl/>
        </w:rPr>
        <w:t>–</w:t>
      </w:r>
      <w:r w:rsidR="009B035B">
        <w:rPr>
          <w:rFonts w:ascii="David" w:hAnsi="David" w:cs="David" w:hint="cs"/>
          <w:b/>
          <w:bCs/>
          <w:u w:val="single"/>
          <w:rtl/>
        </w:rPr>
        <w:t xml:space="preserve"> סבב ב'</w:t>
      </w:r>
    </w:p>
    <w:p w:rsidR="009B035B" w:rsidRDefault="009B035B" w:rsidP="00AA2EC0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</w:p>
    <w:p w:rsidR="009B035B" w:rsidRPr="004A0455" w:rsidRDefault="009B035B" w:rsidP="00AA2EC0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</w:p>
    <w:p w:rsidR="009B035B" w:rsidRDefault="009B035B" w:rsidP="00BF422C">
      <w:pPr>
        <w:spacing w:line="360" w:lineRule="auto"/>
        <w:jc w:val="both"/>
        <w:rPr>
          <w:rFonts w:ascii="David" w:hAnsi="David" w:cs="David"/>
          <w:b/>
          <w:bCs/>
          <w:u w:val="single"/>
          <w:rtl/>
        </w:rPr>
      </w:pPr>
      <w:r w:rsidRPr="00CC25D3">
        <w:rPr>
          <w:rFonts w:ascii="David" w:hAnsi="David" w:cs="David"/>
          <w:rtl/>
          <w:lang w:eastAsia="he-IL"/>
        </w:rPr>
        <w:t>מינהל הרכש הממשלתי באגף החשב הכללי, משרד האוצר (להלן: "</w:t>
      </w:r>
      <w:r w:rsidRPr="00CC25D3">
        <w:rPr>
          <w:rFonts w:ascii="David" w:hAnsi="David" w:cs="David"/>
          <w:b/>
          <w:bCs/>
          <w:rtl/>
          <w:lang w:eastAsia="he-IL"/>
        </w:rPr>
        <w:t>עורך המכרז</w:t>
      </w:r>
      <w:r w:rsidRPr="00CC25D3">
        <w:rPr>
          <w:rFonts w:ascii="David" w:hAnsi="David" w:cs="David"/>
          <w:rtl/>
          <w:lang w:eastAsia="he-IL"/>
        </w:rPr>
        <w:t>")</w:t>
      </w:r>
      <w:r>
        <w:rPr>
          <w:rFonts w:ascii="David" w:hAnsi="David" w:cs="David" w:hint="cs"/>
          <w:rtl/>
        </w:rPr>
        <w:t xml:space="preserve"> מודיע כי  המועד האחרון להגשת </w:t>
      </w:r>
      <w:r w:rsidR="00BF422C">
        <w:rPr>
          <w:rFonts w:ascii="David" w:hAnsi="David" w:cs="David" w:hint="cs"/>
          <w:rtl/>
        </w:rPr>
        <w:t>הצעות</w:t>
      </w:r>
      <w:r>
        <w:rPr>
          <w:rFonts w:ascii="David" w:hAnsi="David" w:cs="David" w:hint="cs"/>
          <w:rtl/>
        </w:rPr>
        <w:t xml:space="preserve"> </w:t>
      </w:r>
      <w:r w:rsidRPr="00160D37">
        <w:rPr>
          <w:rFonts w:ascii="David" w:hAnsi="David" w:cs="David" w:hint="cs"/>
          <w:b/>
          <w:bCs/>
          <w:u w:val="single"/>
          <w:rtl/>
        </w:rPr>
        <w:t xml:space="preserve">נדחה ליום </w:t>
      </w:r>
      <w:r w:rsidR="00BF422C">
        <w:rPr>
          <w:rFonts w:ascii="David" w:hAnsi="David" w:cs="David" w:hint="cs"/>
          <w:b/>
          <w:bCs/>
          <w:u w:val="single"/>
          <w:rtl/>
        </w:rPr>
        <w:t>רביעי</w:t>
      </w:r>
      <w:r w:rsidRPr="00160D37">
        <w:rPr>
          <w:rFonts w:ascii="David" w:hAnsi="David" w:cs="David" w:hint="cs"/>
          <w:b/>
          <w:bCs/>
          <w:u w:val="single"/>
          <w:rtl/>
        </w:rPr>
        <w:t xml:space="preserve">, ה- </w:t>
      </w:r>
      <w:r w:rsidR="00BF422C">
        <w:rPr>
          <w:rFonts w:ascii="David" w:hAnsi="David" w:cs="David" w:hint="cs"/>
          <w:b/>
          <w:bCs/>
          <w:u w:val="single"/>
          <w:rtl/>
        </w:rPr>
        <w:t>12</w:t>
      </w:r>
      <w:r>
        <w:rPr>
          <w:rFonts w:ascii="David" w:hAnsi="David" w:cs="David" w:hint="cs"/>
          <w:b/>
          <w:bCs/>
          <w:u w:val="single"/>
          <w:rtl/>
        </w:rPr>
        <w:t>/8/2020</w:t>
      </w:r>
      <w:r w:rsidRPr="00160D37">
        <w:rPr>
          <w:rFonts w:ascii="David" w:hAnsi="David" w:cs="David" w:hint="cs"/>
          <w:rtl/>
        </w:rPr>
        <w:t xml:space="preserve"> בשעה </w:t>
      </w:r>
      <w:r w:rsidR="00BF422C">
        <w:rPr>
          <w:rFonts w:ascii="David" w:hAnsi="David" w:cs="David"/>
        </w:rPr>
        <w:t>14</w:t>
      </w:r>
      <w:r>
        <w:rPr>
          <w:rFonts w:ascii="David" w:hAnsi="David" w:cs="David"/>
        </w:rPr>
        <w:t>:00</w:t>
      </w:r>
      <w:r w:rsidRPr="00160D37">
        <w:rPr>
          <w:rFonts w:ascii="David" w:hAnsi="David" w:cs="David" w:hint="cs"/>
          <w:rtl/>
        </w:rPr>
        <w:t>.</w:t>
      </w:r>
    </w:p>
    <w:p w:rsidR="00BF422C" w:rsidRDefault="00BF422C" w:rsidP="00BF422C">
      <w:pPr>
        <w:jc w:val="both"/>
        <w:rPr>
          <w:rFonts w:ascii="David" w:hAnsi="David" w:cs="David"/>
          <w:rtl/>
        </w:rPr>
      </w:pPr>
    </w:p>
    <w:p w:rsidR="00BF422C" w:rsidRPr="00BF422C" w:rsidRDefault="00BF422C" w:rsidP="00A03C77">
      <w:pPr>
        <w:spacing w:line="360" w:lineRule="auto"/>
        <w:jc w:val="both"/>
        <w:rPr>
          <w:rFonts w:ascii="David" w:hAnsi="David" w:cs="David"/>
          <w:b/>
          <w:bCs/>
          <w:rtl/>
        </w:rPr>
      </w:pPr>
      <w:r w:rsidRPr="00BF422C">
        <w:rPr>
          <w:rFonts w:ascii="David" w:hAnsi="David" w:cs="David" w:hint="cs"/>
          <w:b/>
          <w:bCs/>
          <w:rtl/>
        </w:rPr>
        <w:t>לתשומת ליבכם - הצעות במכרז יוגשו</w:t>
      </w:r>
      <w:r>
        <w:rPr>
          <w:rFonts w:ascii="David" w:hAnsi="David" w:cs="David" w:hint="cs"/>
          <w:b/>
          <w:bCs/>
          <w:rtl/>
        </w:rPr>
        <w:t xml:space="preserve"> </w:t>
      </w:r>
      <w:r w:rsidRPr="00BF422C">
        <w:rPr>
          <w:rFonts w:ascii="David" w:hAnsi="David" w:cs="David"/>
          <w:b/>
          <w:bCs/>
          <w:rtl/>
        </w:rPr>
        <w:t xml:space="preserve">לתיבת מכרזים </w:t>
      </w:r>
      <w:r w:rsidRPr="00BF422C">
        <w:rPr>
          <w:rFonts w:ascii="David" w:hAnsi="David" w:cs="David" w:hint="cs"/>
          <w:b/>
          <w:bCs/>
          <w:rtl/>
        </w:rPr>
        <w:t xml:space="preserve">במשרדי מינהל הרכש הממשלתי, רחוב נתנאל </w:t>
      </w:r>
      <w:proofErr w:type="spellStart"/>
      <w:r w:rsidRPr="00BF422C">
        <w:rPr>
          <w:rFonts w:ascii="David" w:hAnsi="David" w:cs="David" w:hint="cs"/>
          <w:b/>
          <w:bCs/>
          <w:rtl/>
        </w:rPr>
        <w:t>לורך</w:t>
      </w:r>
      <w:proofErr w:type="spellEnd"/>
      <w:r w:rsidRPr="00BF422C">
        <w:rPr>
          <w:rFonts w:ascii="David" w:hAnsi="David" w:cs="David" w:hint="cs"/>
          <w:b/>
          <w:bCs/>
          <w:rtl/>
        </w:rPr>
        <w:t xml:space="preserve"> 1, ירושלים, בקומת הכניסה.</w:t>
      </w:r>
    </w:p>
    <w:p w:rsidR="00BF422C" w:rsidRDefault="00BF422C">
      <w:pPr>
        <w:spacing w:line="360" w:lineRule="auto"/>
        <w:jc w:val="both"/>
        <w:rPr>
          <w:rFonts w:ascii="David" w:hAnsi="David" w:cs="David"/>
        </w:rPr>
      </w:pPr>
    </w:p>
    <w:p w:rsidR="009B035B" w:rsidRDefault="009B035B" w:rsidP="009B035B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כל מידע נוסף והסבר אודות ההליך </w:t>
      </w:r>
      <w:proofErr w:type="spellStart"/>
      <w:r>
        <w:rPr>
          <w:rFonts w:ascii="David" w:hAnsi="David" w:cs="David" w:hint="cs"/>
          <w:rtl/>
        </w:rPr>
        <w:t>המכרזי</w:t>
      </w:r>
      <w:proofErr w:type="spellEnd"/>
      <w:r>
        <w:rPr>
          <w:rFonts w:ascii="David" w:hAnsi="David" w:cs="David" w:hint="cs"/>
          <w:rtl/>
        </w:rPr>
        <w:t xml:space="preserve"> מפורט במסמכי המכרז באתר מינהל הרכש הממשלתי (</w:t>
      </w:r>
      <w:r w:rsidRPr="00A7089D">
        <w:rPr>
          <w:rFonts w:ascii="David" w:hAnsi="David" w:cs="David" w:hint="cs"/>
          <w:b/>
          <w:bCs/>
          <w:rtl/>
        </w:rPr>
        <w:t>"אתר"</w:t>
      </w:r>
      <w:r>
        <w:rPr>
          <w:rFonts w:ascii="David" w:hAnsi="David" w:cs="David" w:hint="cs"/>
          <w:rtl/>
        </w:rPr>
        <w:t xml:space="preserve">) </w:t>
      </w:r>
      <w:r w:rsidRPr="00692B60">
        <w:rPr>
          <w:rFonts w:ascii="David" w:hAnsi="David" w:cs="David" w:hint="cs"/>
          <w:rtl/>
        </w:rPr>
        <w:t xml:space="preserve">בכתובת </w:t>
      </w:r>
      <w:hyperlink r:id="rId5" w:history="1">
        <w:r w:rsidRPr="00D12BFD">
          <w:rPr>
            <w:rStyle w:val="Hyperlink"/>
            <w:rFonts w:ascii="David" w:hAnsi="David" w:cs="David"/>
          </w:rPr>
          <w:t>www.mr.gov.il</w:t>
        </w:r>
      </w:hyperlink>
      <w:r>
        <w:rPr>
          <w:rFonts w:ascii="David" w:hAnsi="David" w:cs="David"/>
        </w:rPr>
        <w:t xml:space="preserve"> </w:t>
      </w:r>
      <w:r w:rsidRPr="00692B60">
        <w:rPr>
          <w:rFonts w:ascii="David" w:hAnsi="David" w:cs="David"/>
          <w:rtl/>
        </w:rPr>
        <w:t xml:space="preserve"> תחת הכותרת מכרזי מנהל הרכש – </w:t>
      </w:r>
      <w:r w:rsidRPr="00F74ECC">
        <w:rPr>
          <w:rFonts w:ascii="David" w:hAnsi="David" w:cs="David"/>
          <w:rtl/>
        </w:rPr>
        <w:t>מכרז מרכזי לאספקת שירותים בתפוקות בעולם טכנולוגיות מידע</w:t>
      </w:r>
      <w:r>
        <w:rPr>
          <w:rFonts w:ascii="David" w:hAnsi="David" w:cs="David" w:hint="cs"/>
          <w:rtl/>
        </w:rPr>
        <w:t xml:space="preserve"> (</w:t>
      </w:r>
      <w:r w:rsidRPr="00A7089D">
        <w:rPr>
          <w:rFonts w:ascii="David" w:hAnsi="David" w:cs="David" w:hint="cs"/>
          <w:b/>
          <w:bCs/>
          <w:rtl/>
        </w:rPr>
        <w:t>"עמוד המכרז"</w:t>
      </w:r>
      <w:r>
        <w:rPr>
          <w:rFonts w:ascii="David" w:hAnsi="David" w:cs="David" w:hint="cs"/>
          <w:rtl/>
        </w:rPr>
        <w:t>).</w:t>
      </w:r>
    </w:p>
    <w:p w:rsidR="009B035B" w:rsidRDefault="009B035B" w:rsidP="009B035B">
      <w:pPr>
        <w:spacing w:line="360" w:lineRule="auto"/>
        <w:jc w:val="both"/>
        <w:rPr>
          <w:rFonts w:ascii="David" w:hAnsi="David" w:cs="David"/>
          <w:rtl/>
        </w:rPr>
      </w:pPr>
    </w:p>
    <w:p w:rsidR="009B035B" w:rsidRDefault="009B035B" w:rsidP="009B035B">
      <w:pPr>
        <w:jc w:val="both"/>
        <w:rPr>
          <w:rFonts w:ascii="David" w:hAnsi="David" w:cs="David"/>
          <w:b/>
          <w:bCs/>
          <w:rtl/>
        </w:rPr>
      </w:pPr>
    </w:p>
    <w:p w:rsidR="009B035B" w:rsidRDefault="009B035B" w:rsidP="009B035B">
      <w:pPr>
        <w:spacing w:line="360" w:lineRule="auto"/>
        <w:jc w:val="both"/>
        <w:rPr>
          <w:rFonts w:ascii="David" w:hAnsi="David" w:cs="David"/>
        </w:rPr>
      </w:pPr>
    </w:p>
    <w:p w:rsidR="009B035B" w:rsidRDefault="009B035B">
      <w:pPr>
        <w:jc w:val="center"/>
        <w:rPr>
          <w:rFonts w:cs="David"/>
          <w:b/>
          <w:bCs/>
          <w:u w:val="single"/>
        </w:rPr>
      </w:pPr>
    </w:p>
    <w:sectPr w:rsidR="009B035B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10EC6"/>
    <w:rsid w:val="000415D4"/>
    <w:rsid w:val="00084849"/>
    <w:rsid w:val="00127074"/>
    <w:rsid w:val="001355CC"/>
    <w:rsid w:val="00294039"/>
    <w:rsid w:val="002A12C3"/>
    <w:rsid w:val="002A75D0"/>
    <w:rsid w:val="002B32A8"/>
    <w:rsid w:val="00304B22"/>
    <w:rsid w:val="00367837"/>
    <w:rsid w:val="003C6BEE"/>
    <w:rsid w:val="0042468D"/>
    <w:rsid w:val="00456121"/>
    <w:rsid w:val="004A0455"/>
    <w:rsid w:val="00501E31"/>
    <w:rsid w:val="005779D9"/>
    <w:rsid w:val="00584C23"/>
    <w:rsid w:val="005E17B5"/>
    <w:rsid w:val="005F5A0D"/>
    <w:rsid w:val="006401E1"/>
    <w:rsid w:val="006B0FFD"/>
    <w:rsid w:val="006B461F"/>
    <w:rsid w:val="0079700D"/>
    <w:rsid w:val="007B0134"/>
    <w:rsid w:val="00802B39"/>
    <w:rsid w:val="00880BE2"/>
    <w:rsid w:val="008D04B8"/>
    <w:rsid w:val="008D2167"/>
    <w:rsid w:val="008F74D2"/>
    <w:rsid w:val="009634B4"/>
    <w:rsid w:val="00991DF4"/>
    <w:rsid w:val="009A7DB1"/>
    <w:rsid w:val="009B035B"/>
    <w:rsid w:val="009B2177"/>
    <w:rsid w:val="00A03C77"/>
    <w:rsid w:val="00A7089D"/>
    <w:rsid w:val="00AA2EC0"/>
    <w:rsid w:val="00AB1563"/>
    <w:rsid w:val="00AC18EF"/>
    <w:rsid w:val="00B54B47"/>
    <w:rsid w:val="00B55924"/>
    <w:rsid w:val="00BF422C"/>
    <w:rsid w:val="00C203D1"/>
    <w:rsid w:val="00C33CD1"/>
    <w:rsid w:val="00CA69FB"/>
    <w:rsid w:val="00CC25D3"/>
    <w:rsid w:val="00CD14DA"/>
    <w:rsid w:val="00D44AB7"/>
    <w:rsid w:val="00D56BD0"/>
    <w:rsid w:val="00D86CC3"/>
    <w:rsid w:val="00E16DBA"/>
    <w:rsid w:val="00E86772"/>
    <w:rsid w:val="00EB22FD"/>
    <w:rsid w:val="00F74ECC"/>
    <w:rsid w:val="00F77579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5AB372F-799A-4A18-AD7A-E7C658FCA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9B035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D44AB7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D44AB7"/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D44AB7"/>
    <w:rPr>
      <w:rFonts w:ascii="Times New Roman" w:eastAsia="Times New Roman" w:hAnsi="Times New Roman" w:cs="Times New Roman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D44AB7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D44AB7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Normal3">
    <w:name w:val="Normal3"/>
    <w:basedOn w:val="a"/>
    <w:rsid w:val="00CC25D3"/>
    <w:pPr>
      <w:keepLines/>
      <w:spacing w:before="120" w:line="360" w:lineRule="auto"/>
      <w:ind w:left="1617"/>
      <w:jc w:val="both"/>
    </w:pPr>
    <w:rPr>
      <w:rFonts w:cs="Dav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</Words>
  <Characters>547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יוכי בר-מימון</cp:lastModifiedBy>
  <cp:revision>2</cp:revision>
  <cp:lastPrinted>2017-04-26T10:03:00Z</cp:lastPrinted>
  <dcterms:created xsi:type="dcterms:W3CDTF">2020-08-04T12:55:00Z</dcterms:created>
  <dcterms:modified xsi:type="dcterms:W3CDTF">2020-08-04T12:55:00Z</dcterms:modified>
</cp:coreProperties>
</file>